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40641" w14:textId="77777777" w:rsidR="005B6B0D" w:rsidRPr="0070573B" w:rsidRDefault="005B6B0D" w:rsidP="0070573B">
      <w:pPr>
        <w:ind w:firstLine="0"/>
        <w:jc w:val="right"/>
      </w:pPr>
      <w:bookmarkStart w:id="0" w:name="_GoBack"/>
      <w:bookmarkEnd w:id="0"/>
      <w:r w:rsidRPr="0070573B">
        <w:t>ПРИЛОЖЕНИЕ №1</w:t>
      </w:r>
    </w:p>
    <w:p w14:paraId="31DF592D" w14:textId="5E84185E" w:rsidR="005B6B0D" w:rsidRPr="0070573B" w:rsidRDefault="005B6B0D" w:rsidP="0070573B">
      <w:pPr>
        <w:ind w:firstLine="0"/>
        <w:jc w:val="right"/>
      </w:pPr>
      <w:r w:rsidRPr="0070573B">
        <w:t>к постановлению Администрации</w:t>
      </w:r>
    </w:p>
    <w:p w14:paraId="606CE7DD" w14:textId="77777777" w:rsidR="005B6B0D" w:rsidRPr="0070573B" w:rsidRDefault="005B6B0D" w:rsidP="0070573B">
      <w:pPr>
        <w:ind w:firstLine="0"/>
        <w:jc w:val="right"/>
      </w:pPr>
      <w:proofErr w:type="spellStart"/>
      <w:r w:rsidRPr="0070573B">
        <w:t>Балахнинского</w:t>
      </w:r>
      <w:proofErr w:type="spellEnd"/>
      <w:r w:rsidRPr="0070573B">
        <w:t xml:space="preserve"> муниципального округа</w:t>
      </w:r>
    </w:p>
    <w:p w14:paraId="4D08054A" w14:textId="5072C889" w:rsidR="005B6B0D" w:rsidRPr="0070573B" w:rsidRDefault="005B6B0D" w:rsidP="0070573B">
      <w:pPr>
        <w:ind w:firstLine="0"/>
        <w:jc w:val="right"/>
      </w:pPr>
      <w:r w:rsidRPr="0070573B">
        <w:t>Нижегородской области</w:t>
      </w:r>
    </w:p>
    <w:p w14:paraId="47BFD953" w14:textId="1A2BC0D2" w:rsidR="005B6B0D" w:rsidRPr="0070573B" w:rsidRDefault="0070573B" w:rsidP="0070573B">
      <w:pPr>
        <w:ind w:firstLine="0"/>
        <w:jc w:val="right"/>
      </w:pPr>
      <w:r>
        <w:t>о</w:t>
      </w:r>
      <w:r w:rsidR="005B6B0D" w:rsidRPr="0070573B">
        <w:t>т</w:t>
      </w:r>
      <w:r w:rsidRPr="0070573B">
        <w:t xml:space="preserve"> 27.06.2024 №1320</w:t>
      </w:r>
    </w:p>
    <w:p w14:paraId="26011F25" w14:textId="77777777" w:rsidR="005B6B0D" w:rsidRPr="00681965" w:rsidRDefault="005B6B0D" w:rsidP="005B6B0D">
      <w:pPr>
        <w:spacing w:line="259" w:lineRule="auto"/>
        <w:ind w:left="10" w:right="63" w:hanging="10"/>
        <w:jc w:val="right"/>
      </w:pPr>
      <w:r w:rsidRPr="00681965">
        <w:t xml:space="preserve"> </w:t>
      </w:r>
    </w:p>
    <w:p w14:paraId="141487B1" w14:textId="77777777" w:rsidR="005B6B0D" w:rsidRPr="00681965" w:rsidRDefault="005B6B0D" w:rsidP="005B6B0D">
      <w:pPr>
        <w:spacing w:line="259" w:lineRule="auto"/>
        <w:ind w:firstLine="0"/>
        <w:jc w:val="right"/>
      </w:pPr>
      <w:r w:rsidRPr="00681965">
        <w:t xml:space="preserve"> </w:t>
      </w:r>
    </w:p>
    <w:p w14:paraId="72A63C15" w14:textId="77777777" w:rsidR="005B6B0D" w:rsidRPr="00681965" w:rsidRDefault="005B6B0D" w:rsidP="005B6B0D">
      <w:pPr>
        <w:spacing w:line="259" w:lineRule="auto"/>
        <w:ind w:firstLine="0"/>
        <w:jc w:val="right"/>
      </w:pPr>
      <w:r w:rsidRPr="00681965">
        <w:t xml:space="preserve"> </w:t>
      </w:r>
    </w:p>
    <w:p w14:paraId="6E5BE6F7" w14:textId="77777777" w:rsidR="005B6B0D" w:rsidRPr="00681965" w:rsidRDefault="005B6B0D" w:rsidP="005B6B0D">
      <w:pPr>
        <w:spacing w:line="259" w:lineRule="auto"/>
        <w:ind w:firstLine="0"/>
        <w:jc w:val="right"/>
      </w:pPr>
      <w:r w:rsidRPr="00681965">
        <w:t xml:space="preserve"> </w:t>
      </w:r>
    </w:p>
    <w:p w14:paraId="56B87CF4" w14:textId="77777777" w:rsidR="005B6B0D" w:rsidRPr="00681965" w:rsidRDefault="005B6B0D" w:rsidP="005B6B0D">
      <w:pPr>
        <w:spacing w:after="36" w:line="259" w:lineRule="auto"/>
        <w:ind w:firstLine="0"/>
        <w:jc w:val="right"/>
      </w:pPr>
      <w:r w:rsidRPr="00681965">
        <w:t xml:space="preserve"> </w:t>
      </w:r>
    </w:p>
    <w:p w14:paraId="7E9E73C7" w14:textId="205EA46F" w:rsidR="005B6B0D" w:rsidRPr="00681965" w:rsidRDefault="005B6B0D" w:rsidP="005B6B0D">
      <w:pPr>
        <w:spacing w:after="31" w:line="260" w:lineRule="auto"/>
        <w:ind w:left="10" w:right="77" w:hanging="10"/>
        <w:jc w:val="center"/>
      </w:pPr>
      <w:r w:rsidRPr="00681965">
        <w:rPr>
          <w:b/>
        </w:rPr>
        <w:t>ПОЛОЖЕНИЕ</w:t>
      </w:r>
    </w:p>
    <w:p w14:paraId="1FCCA303" w14:textId="69D6F9D5" w:rsidR="005B6B0D" w:rsidRPr="00681965" w:rsidRDefault="005B6B0D" w:rsidP="005B6B0D">
      <w:pPr>
        <w:spacing w:after="1" w:line="260" w:lineRule="auto"/>
        <w:ind w:left="10" w:hanging="10"/>
        <w:jc w:val="center"/>
      </w:pPr>
      <w:r w:rsidRPr="00681965">
        <w:rPr>
          <w:b/>
        </w:rPr>
        <w:t xml:space="preserve">о конкурсе проектов по внедрению бережливых технологий в структурных подразделениях Администрации </w:t>
      </w:r>
      <w:proofErr w:type="spellStart"/>
      <w:r w:rsidRPr="00681965">
        <w:rPr>
          <w:b/>
        </w:rPr>
        <w:t>Балахнинского</w:t>
      </w:r>
      <w:proofErr w:type="spellEnd"/>
      <w:r w:rsidRPr="00681965">
        <w:rPr>
          <w:b/>
        </w:rPr>
        <w:t xml:space="preserve"> муниципального округа и подведомственных организациях</w:t>
      </w:r>
    </w:p>
    <w:p w14:paraId="08967E8A" w14:textId="773B5377" w:rsidR="005B6B0D" w:rsidRDefault="005B6B0D" w:rsidP="005B6B0D">
      <w:pPr>
        <w:spacing w:after="28" w:line="259" w:lineRule="auto"/>
        <w:ind w:left="10" w:hanging="10"/>
        <w:jc w:val="center"/>
      </w:pPr>
    </w:p>
    <w:p w14:paraId="442D109D" w14:textId="39FDFC6F" w:rsidR="005B6B0D" w:rsidRPr="005B6B0D" w:rsidRDefault="005B6B0D" w:rsidP="005B6B0D">
      <w:pPr>
        <w:ind w:firstLine="0"/>
        <w:jc w:val="center"/>
      </w:pPr>
      <w:r w:rsidRPr="005B6B0D">
        <w:t>1. ОБЩИЕ ПОЛОЖЕНИЯ</w:t>
      </w:r>
    </w:p>
    <w:p w14:paraId="0FE330A7" w14:textId="5FCA0012" w:rsidR="005B6B0D" w:rsidRPr="005B6B0D" w:rsidRDefault="005B6B0D" w:rsidP="005B6B0D">
      <w:pPr>
        <w:ind w:firstLine="0"/>
        <w:jc w:val="center"/>
      </w:pPr>
    </w:p>
    <w:p w14:paraId="19CE3370" w14:textId="77777777" w:rsidR="005B6B0D" w:rsidRPr="005B6B0D" w:rsidRDefault="005B6B0D" w:rsidP="005B6B0D">
      <w:pPr>
        <w:ind w:firstLine="567"/>
      </w:pPr>
      <w:r w:rsidRPr="005B6B0D">
        <w:t xml:space="preserve">1.1. Настоящее Положение определяет порядок проведения конкурса проектов по внедрению бережливых технологий в структурных подразделениях Администрации </w:t>
      </w:r>
      <w:proofErr w:type="spellStart"/>
      <w:r w:rsidRPr="005B6B0D">
        <w:t>Балахнинского</w:t>
      </w:r>
      <w:proofErr w:type="spellEnd"/>
      <w:r w:rsidRPr="005B6B0D">
        <w:t xml:space="preserve"> муниципального округа и подведомственных организациях (далее – конкурс). </w:t>
      </w:r>
    </w:p>
    <w:p w14:paraId="16980F14" w14:textId="77777777" w:rsidR="005B6B0D" w:rsidRPr="005B6B0D" w:rsidRDefault="005B6B0D" w:rsidP="005B6B0D">
      <w:pPr>
        <w:ind w:firstLine="567"/>
      </w:pPr>
      <w:r w:rsidRPr="005B6B0D">
        <w:t xml:space="preserve">1.2. Конкурс проводится с целью определения лучших практик внедрения бережливых технологий и оптимизации процессов, разработанных руководителями и сотрудниками структурных подразделений Администрации </w:t>
      </w:r>
      <w:proofErr w:type="spellStart"/>
      <w:r w:rsidRPr="005B6B0D">
        <w:t>Балахнинского</w:t>
      </w:r>
      <w:proofErr w:type="spellEnd"/>
      <w:r w:rsidRPr="005B6B0D">
        <w:t xml:space="preserve"> муниципального округа и подведомственных организаций (далее – сотрудники). </w:t>
      </w:r>
    </w:p>
    <w:p w14:paraId="7996CF76" w14:textId="77777777" w:rsidR="005B6B0D" w:rsidRPr="005B6B0D" w:rsidRDefault="005B6B0D" w:rsidP="005B6B0D">
      <w:pPr>
        <w:ind w:firstLine="0"/>
        <w:jc w:val="center"/>
      </w:pPr>
    </w:p>
    <w:p w14:paraId="29A1EBA9" w14:textId="2302C824" w:rsidR="005B6B0D" w:rsidRPr="005B6B0D" w:rsidRDefault="005B6B0D" w:rsidP="005B6B0D">
      <w:pPr>
        <w:ind w:firstLine="0"/>
        <w:jc w:val="center"/>
      </w:pPr>
      <w:r>
        <w:t xml:space="preserve">2. </w:t>
      </w:r>
      <w:r w:rsidRPr="005B6B0D">
        <w:t>ЦЕЛИ И ЗАДАЧИ КОНКУРСА</w:t>
      </w:r>
    </w:p>
    <w:p w14:paraId="329897C2" w14:textId="77777777" w:rsidR="005B6B0D" w:rsidRDefault="005B6B0D" w:rsidP="005B6B0D">
      <w:pPr>
        <w:spacing w:line="283" w:lineRule="auto"/>
        <w:ind w:firstLine="0"/>
        <w:jc w:val="center"/>
      </w:pPr>
    </w:p>
    <w:p w14:paraId="327C28E2" w14:textId="3CC4DEAD" w:rsidR="005B6B0D" w:rsidRPr="00681965" w:rsidRDefault="005B6B0D" w:rsidP="005B6B0D">
      <w:pPr>
        <w:spacing w:line="283" w:lineRule="auto"/>
        <w:ind w:left="-15"/>
        <w:jc w:val="left"/>
      </w:pPr>
      <w:r w:rsidRPr="00681965">
        <w:t xml:space="preserve">2.1. Повышение вовлеченности и ознакомление с лучшими проектными практиками внедрения бережливых технологий, разработанными и </w:t>
      </w:r>
      <w:r>
        <w:t>п</w:t>
      </w:r>
      <w:r w:rsidRPr="00681965">
        <w:t xml:space="preserve">редставленными сотрудниками.  </w:t>
      </w:r>
    </w:p>
    <w:p w14:paraId="603939CB" w14:textId="77777777" w:rsidR="005B6B0D" w:rsidRPr="00681965" w:rsidRDefault="005B6B0D" w:rsidP="005B6B0D">
      <w:pPr>
        <w:ind w:left="-15" w:right="66"/>
      </w:pPr>
      <w:r w:rsidRPr="00681965">
        <w:t xml:space="preserve">2.2. Участие сотрудников в выборе лучших проектных практик оптимизации процессов.  </w:t>
      </w:r>
    </w:p>
    <w:p w14:paraId="0E6B1CD5" w14:textId="77777777" w:rsidR="005B6B0D" w:rsidRPr="00681965" w:rsidRDefault="005B6B0D" w:rsidP="005B6B0D">
      <w:pPr>
        <w:ind w:left="-15" w:right="66"/>
      </w:pPr>
      <w:r w:rsidRPr="00681965">
        <w:t xml:space="preserve">2.3. Рассмотрение инструментов и методов оптимизации процессов, и оценка возможности их тиражирования. </w:t>
      </w:r>
    </w:p>
    <w:p w14:paraId="3E3DC310" w14:textId="36EF9FC5" w:rsidR="005B6B0D" w:rsidRPr="005B6B0D" w:rsidRDefault="005B6B0D" w:rsidP="005B6B0D">
      <w:pPr>
        <w:ind w:firstLine="0"/>
        <w:jc w:val="center"/>
      </w:pPr>
    </w:p>
    <w:p w14:paraId="627112AE" w14:textId="65565B1E" w:rsidR="005B6B0D" w:rsidRPr="005B6B0D" w:rsidRDefault="005B6B0D" w:rsidP="005B6B0D">
      <w:pPr>
        <w:ind w:firstLine="0"/>
        <w:jc w:val="center"/>
      </w:pPr>
      <w:r w:rsidRPr="005B6B0D">
        <w:t>3. УЧАСТНИКИ КОНКУРСА</w:t>
      </w:r>
    </w:p>
    <w:p w14:paraId="26E67D32" w14:textId="6DAC1243" w:rsidR="005B6B0D" w:rsidRPr="005B6B0D" w:rsidRDefault="005B6B0D" w:rsidP="005B6B0D">
      <w:pPr>
        <w:ind w:firstLine="0"/>
        <w:jc w:val="center"/>
      </w:pPr>
    </w:p>
    <w:p w14:paraId="735DB4C9" w14:textId="28A13F9E" w:rsidR="005B6B0D" w:rsidRPr="005B6B0D" w:rsidRDefault="005B6B0D" w:rsidP="005B6B0D">
      <w:pPr>
        <w:ind w:firstLine="567"/>
      </w:pPr>
      <w:r w:rsidRPr="005B6B0D">
        <w:t xml:space="preserve">3.1. Участниками конкурса могут быть руководители и сотрудники структурных подразделений Администрации </w:t>
      </w:r>
      <w:proofErr w:type="spellStart"/>
      <w:r w:rsidRPr="005B6B0D">
        <w:t>Балахнинского</w:t>
      </w:r>
      <w:proofErr w:type="spellEnd"/>
      <w:r w:rsidRPr="005B6B0D">
        <w:t xml:space="preserve"> муниципального округа и подведомственных организаций. </w:t>
      </w:r>
    </w:p>
    <w:p w14:paraId="6CED8A1D" w14:textId="77777777" w:rsidR="005B6B0D" w:rsidRPr="005B6B0D" w:rsidRDefault="005B6B0D" w:rsidP="005B6B0D">
      <w:pPr>
        <w:ind w:firstLine="567"/>
      </w:pPr>
      <w:r w:rsidRPr="005B6B0D">
        <w:t xml:space="preserve">3.2. Участие в конкурсе могут принимать завершенные, внедренные проекты и проекты, находящиеся на стадии реализации. </w:t>
      </w:r>
    </w:p>
    <w:p w14:paraId="5C099783" w14:textId="57B3E768" w:rsidR="005B6B0D" w:rsidRPr="005B6B0D" w:rsidRDefault="005B6B0D" w:rsidP="005B6B0D">
      <w:pPr>
        <w:ind w:firstLine="0"/>
        <w:jc w:val="center"/>
      </w:pPr>
    </w:p>
    <w:p w14:paraId="77067033" w14:textId="0BA29D7E" w:rsidR="005B6B0D" w:rsidRPr="005B6B0D" w:rsidRDefault="005B6B0D" w:rsidP="005B6B0D">
      <w:pPr>
        <w:ind w:firstLine="0"/>
        <w:jc w:val="center"/>
      </w:pPr>
      <w:r>
        <w:t xml:space="preserve">4. </w:t>
      </w:r>
      <w:r w:rsidRPr="005B6B0D">
        <w:t>ПОРЯДОК ПРОВЕДЕНИЯ КОНКУРСА</w:t>
      </w:r>
    </w:p>
    <w:p w14:paraId="4D0B5F25" w14:textId="2BC165C9" w:rsidR="005B6B0D" w:rsidRPr="005B6B0D" w:rsidRDefault="005B6B0D" w:rsidP="005B6B0D">
      <w:pPr>
        <w:ind w:firstLine="0"/>
        <w:jc w:val="center"/>
      </w:pPr>
    </w:p>
    <w:p w14:paraId="484DE9C7" w14:textId="7EC33818" w:rsidR="005B6B0D" w:rsidRPr="005B6B0D" w:rsidRDefault="005B6B0D" w:rsidP="005B6B0D">
      <w:pPr>
        <w:ind w:firstLine="567"/>
      </w:pPr>
      <w:r w:rsidRPr="005B6B0D">
        <w:t>4.1. Конку</w:t>
      </w:r>
      <w:proofErr w:type="gramStart"/>
      <w:r w:rsidRPr="005B6B0D">
        <w:t>рс вкл</w:t>
      </w:r>
      <w:proofErr w:type="gramEnd"/>
      <w:r w:rsidRPr="005B6B0D">
        <w:t xml:space="preserve">ючает 2 этапа оценки проектов: </w:t>
      </w:r>
    </w:p>
    <w:p w14:paraId="700E613D" w14:textId="02856CF5" w:rsidR="005B6B0D" w:rsidRPr="005B6B0D" w:rsidRDefault="005B6B0D" w:rsidP="005B6B0D">
      <w:pPr>
        <w:ind w:firstLine="567"/>
      </w:pPr>
      <w:r w:rsidRPr="005B6B0D">
        <w:t xml:space="preserve">4.1.1. Первый этап – ознакомление с проектными решениями, презентациями проектов и выбор победителей, на заседании комиссии Рабочей группы по направлению деятельности, по внедрению бережливых технологий на территории </w:t>
      </w:r>
      <w:proofErr w:type="spellStart"/>
      <w:r w:rsidRPr="005B6B0D">
        <w:t>Балахнинского</w:t>
      </w:r>
      <w:proofErr w:type="spellEnd"/>
      <w:r w:rsidRPr="005B6B0D">
        <w:t xml:space="preserve"> муниципального округа, утвержденной постановлением Администрации </w:t>
      </w:r>
      <w:proofErr w:type="spellStart"/>
      <w:r w:rsidRPr="005B6B0D">
        <w:t>Балахнинского</w:t>
      </w:r>
      <w:proofErr w:type="spellEnd"/>
      <w:r w:rsidRPr="005B6B0D">
        <w:t xml:space="preserve"> муниципального округа Нижегородской области от 22.04.2024 № 766 (далее – Рабочая группа).</w:t>
      </w:r>
      <w:r>
        <w:t xml:space="preserve"> </w:t>
      </w:r>
    </w:p>
    <w:p w14:paraId="72B55B37" w14:textId="77777777" w:rsidR="005B6B0D" w:rsidRPr="005B6B0D" w:rsidRDefault="005B6B0D" w:rsidP="005B6B0D">
      <w:pPr>
        <w:ind w:firstLine="567"/>
      </w:pPr>
      <w:r w:rsidRPr="005B6B0D">
        <w:lastRenderedPageBreak/>
        <w:t xml:space="preserve">К голосованию допускаются все проекты внедрения бережливых технологий и оптимизации процессов, разработанные сотрудниками. </w:t>
      </w:r>
    </w:p>
    <w:p w14:paraId="32794923" w14:textId="77777777" w:rsidR="005B6B0D" w:rsidRPr="005B6B0D" w:rsidRDefault="005B6B0D" w:rsidP="005B6B0D">
      <w:pPr>
        <w:ind w:firstLine="567"/>
      </w:pPr>
      <w:r w:rsidRPr="005B6B0D">
        <w:t xml:space="preserve">Первый этап реализуется посредством изучения информации о проекте. </w:t>
      </w:r>
    </w:p>
    <w:p w14:paraId="71F79CCD" w14:textId="77777777" w:rsidR="005B6B0D" w:rsidRPr="005B6B0D" w:rsidRDefault="005B6B0D" w:rsidP="005B6B0D">
      <w:pPr>
        <w:ind w:firstLine="567"/>
      </w:pPr>
      <w:r w:rsidRPr="005B6B0D">
        <w:t xml:space="preserve">Информация включает в себя: </w:t>
      </w:r>
    </w:p>
    <w:p w14:paraId="4347638D" w14:textId="68FCDA69" w:rsidR="005B6B0D" w:rsidRPr="005B6B0D" w:rsidRDefault="005B6B0D" w:rsidP="005B6B0D">
      <w:pPr>
        <w:ind w:firstLine="567"/>
      </w:pPr>
      <w:r>
        <w:t xml:space="preserve">- </w:t>
      </w:r>
      <w:r w:rsidRPr="005B6B0D">
        <w:t>название проекта;</w:t>
      </w:r>
      <w:r>
        <w:t xml:space="preserve"> </w:t>
      </w:r>
    </w:p>
    <w:p w14:paraId="24C2F476" w14:textId="77C0D6F6" w:rsidR="005B6B0D" w:rsidRPr="005B6B0D" w:rsidRDefault="005B6B0D" w:rsidP="005B6B0D">
      <w:pPr>
        <w:ind w:firstLine="567"/>
      </w:pPr>
      <w:r>
        <w:t xml:space="preserve">- </w:t>
      </w:r>
      <w:r w:rsidRPr="005B6B0D">
        <w:t>руководителя проектной команды;</w:t>
      </w:r>
      <w:r>
        <w:t xml:space="preserve"> </w:t>
      </w:r>
    </w:p>
    <w:p w14:paraId="66291D58" w14:textId="6FD8F434" w:rsidR="005B6B0D" w:rsidRPr="005B6B0D" w:rsidRDefault="005B6B0D" w:rsidP="005B6B0D">
      <w:pPr>
        <w:ind w:firstLine="567"/>
      </w:pPr>
      <w:r>
        <w:t xml:space="preserve">- </w:t>
      </w:r>
      <w:r w:rsidRPr="005B6B0D">
        <w:t>проблемы и риски, побудившие к разработке проекта (</w:t>
      </w:r>
      <w:proofErr w:type="spellStart"/>
      <w:r w:rsidRPr="005B6B0D">
        <w:t>тезисно</w:t>
      </w:r>
      <w:proofErr w:type="spellEnd"/>
      <w:r w:rsidRPr="005B6B0D">
        <w:t xml:space="preserve">); </w:t>
      </w:r>
    </w:p>
    <w:p w14:paraId="5257A7F0" w14:textId="0D7E889C" w:rsidR="005B6B0D" w:rsidRPr="005B6B0D" w:rsidRDefault="005B6B0D" w:rsidP="005B6B0D">
      <w:pPr>
        <w:ind w:firstLine="567"/>
      </w:pPr>
      <w:r>
        <w:t xml:space="preserve">- </w:t>
      </w:r>
      <w:r w:rsidRPr="005B6B0D">
        <w:t>краткое описание путей решения проблем (</w:t>
      </w:r>
      <w:proofErr w:type="spellStart"/>
      <w:r w:rsidRPr="005B6B0D">
        <w:t>тезисно</w:t>
      </w:r>
      <w:proofErr w:type="spellEnd"/>
      <w:r w:rsidRPr="005B6B0D">
        <w:t>),</w:t>
      </w:r>
      <w:r>
        <w:t xml:space="preserve"> </w:t>
      </w:r>
    </w:p>
    <w:p w14:paraId="07D27C68" w14:textId="310A6552" w:rsidR="005B6B0D" w:rsidRPr="005B6B0D" w:rsidRDefault="005B6B0D" w:rsidP="005B6B0D">
      <w:pPr>
        <w:ind w:firstLine="567"/>
      </w:pPr>
      <w:r>
        <w:t xml:space="preserve">- </w:t>
      </w:r>
      <w:r w:rsidRPr="005B6B0D">
        <w:t xml:space="preserve">ссылку на презентацию проекта (размещается на Яндекс-диске для возможности изучения презентации сотрудниками). </w:t>
      </w:r>
    </w:p>
    <w:p w14:paraId="30FB4992" w14:textId="77777777" w:rsidR="005B6B0D" w:rsidRPr="005B6B0D" w:rsidRDefault="005B6B0D" w:rsidP="005B6B0D">
      <w:pPr>
        <w:ind w:firstLine="567"/>
      </w:pPr>
      <w:r w:rsidRPr="005B6B0D">
        <w:t xml:space="preserve">4.1.2. Второй этап – очная презентация и защита проектов, в результате которой будут определены лучшие проекты по оценке организаторов конкурса. </w:t>
      </w:r>
    </w:p>
    <w:p w14:paraId="33422AD3" w14:textId="1D82D317" w:rsidR="005B6B0D" w:rsidRPr="005B6B0D" w:rsidRDefault="005B6B0D" w:rsidP="005B6B0D">
      <w:pPr>
        <w:ind w:firstLine="567"/>
      </w:pPr>
      <w:r w:rsidRPr="005B6B0D">
        <w:t>На второй этап - допускаются проекты, набравшие наибольшие результаты в первом этапе конкурсного отбора.</w:t>
      </w:r>
      <w:r>
        <w:t xml:space="preserve"> </w:t>
      </w:r>
    </w:p>
    <w:p w14:paraId="0C71B0C1" w14:textId="77777777" w:rsidR="005B6B0D" w:rsidRPr="005B6B0D" w:rsidRDefault="005B6B0D" w:rsidP="005B6B0D">
      <w:pPr>
        <w:ind w:firstLine="567"/>
      </w:pPr>
      <w:proofErr w:type="gramStart"/>
      <w:r w:rsidRPr="005B6B0D">
        <w:t xml:space="preserve">Организаторы конкурса – Головная рабочая группа по внедрению бережливых технологий на территории </w:t>
      </w:r>
      <w:proofErr w:type="spellStart"/>
      <w:r w:rsidRPr="005B6B0D">
        <w:t>Балахнинского</w:t>
      </w:r>
      <w:proofErr w:type="spellEnd"/>
      <w:r w:rsidRPr="005B6B0D">
        <w:t xml:space="preserve"> муниципального округа, утвержденная постановлением Администрации </w:t>
      </w:r>
      <w:proofErr w:type="spellStart"/>
      <w:r w:rsidRPr="005B6B0D">
        <w:t>Балахнинского</w:t>
      </w:r>
      <w:proofErr w:type="spellEnd"/>
      <w:r w:rsidRPr="005B6B0D">
        <w:t xml:space="preserve"> муниципального округа Нижегородской области от 22.04.2024 № 766 (далее – Головная рабочая группа), а также приглашенные эксперты в области внедрения бережливых технологий, представители Правительства Нижегородской области и других муниципальных образований по согласованию. </w:t>
      </w:r>
      <w:proofErr w:type="gramEnd"/>
    </w:p>
    <w:p w14:paraId="00969643" w14:textId="0431F71D" w:rsidR="005B6B0D" w:rsidRPr="005B6B0D" w:rsidRDefault="005B6B0D" w:rsidP="005B6B0D">
      <w:pPr>
        <w:ind w:firstLine="567"/>
      </w:pPr>
      <w:r w:rsidRPr="005B6B0D">
        <w:t>Презентация проекта проводится с использованием демонстрационных материалов и должна занимать не более 5 минут. По итогу презентации могут быть заданы дополнительные вопросы.</w:t>
      </w:r>
      <w:r>
        <w:t xml:space="preserve"> </w:t>
      </w:r>
    </w:p>
    <w:p w14:paraId="2C0F3A05" w14:textId="77777777" w:rsidR="005B6B0D" w:rsidRPr="005B6B0D" w:rsidRDefault="005B6B0D" w:rsidP="005B6B0D">
      <w:pPr>
        <w:ind w:firstLine="567"/>
      </w:pPr>
      <w:r w:rsidRPr="005B6B0D">
        <w:t xml:space="preserve">4.2. По завершении этапов оценки проектов результаты фиксируются протоколом организаторов конкурса. </w:t>
      </w:r>
    </w:p>
    <w:p w14:paraId="0C48EF1A" w14:textId="77777777" w:rsidR="005B6B0D" w:rsidRPr="005B6B0D" w:rsidRDefault="005B6B0D" w:rsidP="005B6B0D">
      <w:pPr>
        <w:ind w:firstLine="0"/>
        <w:jc w:val="center"/>
      </w:pPr>
    </w:p>
    <w:p w14:paraId="65096600" w14:textId="208A077C" w:rsidR="005B6B0D" w:rsidRPr="005B6B0D" w:rsidRDefault="005B6B0D" w:rsidP="005B6B0D">
      <w:pPr>
        <w:ind w:firstLine="0"/>
        <w:jc w:val="center"/>
      </w:pPr>
      <w:r w:rsidRPr="005B6B0D">
        <w:t>5. СРОКИ ПРОВЕДЕНИЯ КОНКУРСА</w:t>
      </w:r>
    </w:p>
    <w:p w14:paraId="349AF8A0" w14:textId="6A4DEECB" w:rsidR="005B6B0D" w:rsidRPr="005B6B0D" w:rsidRDefault="005B6B0D" w:rsidP="005B6B0D">
      <w:pPr>
        <w:ind w:firstLine="0"/>
        <w:jc w:val="center"/>
      </w:pPr>
    </w:p>
    <w:p w14:paraId="3840D7CF" w14:textId="77777777" w:rsidR="005B6B0D" w:rsidRPr="005B6B0D" w:rsidRDefault="005B6B0D" w:rsidP="005B6B0D">
      <w:pPr>
        <w:ind w:firstLine="567"/>
      </w:pPr>
      <w:r w:rsidRPr="005B6B0D">
        <w:t xml:space="preserve">5.1. Период и сроки проведения устанавливаются постановлением Администрации </w:t>
      </w:r>
      <w:proofErr w:type="spellStart"/>
      <w:r w:rsidRPr="005B6B0D">
        <w:t>Балахнинского</w:t>
      </w:r>
      <w:proofErr w:type="spellEnd"/>
      <w:r w:rsidRPr="005B6B0D">
        <w:t xml:space="preserve"> муниципального округа Нижегородской области. </w:t>
      </w:r>
    </w:p>
    <w:p w14:paraId="2AA3F731" w14:textId="77777777" w:rsidR="005B6B0D" w:rsidRPr="005B6B0D" w:rsidRDefault="005B6B0D" w:rsidP="005B6B0D">
      <w:pPr>
        <w:ind w:firstLine="567"/>
      </w:pPr>
      <w:r w:rsidRPr="005B6B0D">
        <w:t xml:space="preserve">5.2. Конкурс проводится ежегодно.  </w:t>
      </w:r>
    </w:p>
    <w:p w14:paraId="412F88E1" w14:textId="12B42B3A" w:rsidR="005B6B0D" w:rsidRPr="005B6B0D" w:rsidRDefault="005B6B0D" w:rsidP="005B6B0D">
      <w:pPr>
        <w:ind w:firstLine="0"/>
        <w:jc w:val="center"/>
      </w:pPr>
    </w:p>
    <w:p w14:paraId="57A3062A" w14:textId="46FB7E14" w:rsidR="005B6B0D" w:rsidRPr="005B6B0D" w:rsidRDefault="005B6B0D" w:rsidP="005B6B0D">
      <w:pPr>
        <w:ind w:firstLine="0"/>
        <w:jc w:val="center"/>
      </w:pPr>
      <w:r w:rsidRPr="005B6B0D">
        <w:t>6. ПОДВЕДЕНИЕ ИТОГОВ КОНКУРСА И НАГРАЖДЕНИЕ</w:t>
      </w:r>
    </w:p>
    <w:p w14:paraId="67753DB6" w14:textId="77777777" w:rsidR="005B6B0D" w:rsidRPr="005B6B0D" w:rsidRDefault="005B6B0D" w:rsidP="005B6B0D">
      <w:pPr>
        <w:ind w:firstLine="0"/>
        <w:jc w:val="center"/>
      </w:pPr>
    </w:p>
    <w:p w14:paraId="6EAE43B5" w14:textId="6AEF32AB" w:rsidR="005B6B0D" w:rsidRPr="005B6B0D" w:rsidRDefault="005B6B0D" w:rsidP="005B6B0D">
      <w:pPr>
        <w:ind w:firstLine="567"/>
      </w:pPr>
      <w:r w:rsidRPr="005B6B0D">
        <w:t>6.1. Итогом первого этапа конкурса является определение не более трех лучших проектов, выбранных путем голосования членами Рабочей группы, что является допуском ко второму этапу конкурса.</w:t>
      </w:r>
    </w:p>
    <w:p w14:paraId="2E685D8F" w14:textId="77777777" w:rsidR="005B6B0D" w:rsidRPr="005B6B0D" w:rsidRDefault="005B6B0D" w:rsidP="005B6B0D">
      <w:pPr>
        <w:ind w:firstLine="567"/>
      </w:pPr>
      <w:r w:rsidRPr="005B6B0D">
        <w:t xml:space="preserve">6.2. Итогом второго этапа конкурса является определение лучших проектов, выбранных путем голосования членами Головной рабочей группы.  </w:t>
      </w:r>
    </w:p>
    <w:p w14:paraId="74D9F284" w14:textId="77777777" w:rsidR="005B6B0D" w:rsidRPr="005B6B0D" w:rsidRDefault="005B6B0D" w:rsidP="005B6B0D">
      <w:pPr>
        <w:ind w:firstLine="567"/>
      </w:pPr>
      <w:r w:rsidRPr="005B6B0D">
        <w:t xml:space="preserve">Решение по выбору лучших проектов принимается организаторами конкурса по итогам очной презентации.  </w:t>
      </w:r>
    </w:p>
    <w:p w14:paraId="68399B4D" w14:textId="77777777" w:rsidR="005B6B0D" w:rsidRPr="005B6B0D" w:rsidRDefault="005B6B0D" w:rsidP="005B6B0D">
      <w:pPr>
        <w:ind w:firstLine="567"/>
      </w:pPr>
      <w:r w:rsidRPr="005B6B0D">
        <w:t>6.3. Призы определяются организаторами конкурса.</w:t>
      </w:r>
    </w:p>
    <w:p w14:paraId="0507C1CD" w14:textId="77777777" w:rsidR="005B6B0D" w:rsidRPr="005B6B0D" w:rsidRDefault="005B6B0D" w:rsidP="005B6B0D">
      <w:pPr>
        <w:ind w:firstLine="567"/>
      </w:pPr>
      <w:r w:rsidRPr="005B6B0D">
        <w:t xml:space="preserve">6.4. Результаты Конкурса публикуются на сайте организатора конкурса в срок не позднее 5 (пяти) рабочих дней </w:t>
      </w:r>
      <w:proofErr w:type="gramStart"/>
      <w:r w:rsidRPr="005B6B0D">
        <w:t>с даты</w:t>
      </w:r>
      <w:proofErr w:type="gramEnd"/>
      <w:r w:rsidRPr="005B6B0D">
        <w:t xml:space="preserve"> официального подведения итогов Конкурса.</w:t>
      </w:r>
    </w:p>
    <w:p w14:paraId="15A28D5F" w14:textId="77777777" w:rsidR="005B6B0D" w:rsidRPr="008009BD" w:rsidRDefault="005B6B0D" w:rsidP="005B6B0D">
      <w:pPr>
        <w:ind w:left="850" w:right="66" w:firstLine="0"/>
      </w:pPr>
    </w:p>
    <w:p w14:paraId="39229D73" w14:textId="143FBEF1" w:rsidR="005B6B0D" w:rsidRDefault="005B6B0D" w:rsidP="005B6B0D">
      <w:pPr>
        <w:spacing w:line="259" w:lineRule="auto"/>
        <w:ind w:left="3628" w:firstLine="0"/>
        <w:jc w:val="left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2E43AA15" wp14:editId="63461FD3">
                <wp:extent cx="1513205" cy="6985"/>
                <wp:effectExtent l="0" t="0" r="0" b="0"/>
                <wp:docPr id="3497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3205" cy="6985"/>
                          <a:chOff x="0" y="0"/>
                          <a:chExt cx="1513078" cy="7238"/>
                        </a:xfrm>
                      </wpg:grpSpPr>
                      <wps:wsp>
                        <wps:cNvPr id="564" name="Shape 564"/>
                        <wps:cNvSpPr/>
                        <wps:spPr>
                          <a:xfrm>
                            <a:off x="0" y="0"/>
                            <a:ext cx="1513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078">
                                <a:moveTo>
                                  <a:pt x="0" y="0"/>
                                </a:moveTo>
                                <a:lnTo>
                                  <a:pt x="1513078" y="0"/>
                                </a:lnTo>
                              </a:path>
                            </a:pathLst>
                          </a:custGeom>
                          <a:noFill/>
                          <a:ln w="723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C13E25" id="Группа 2" o:spid="_x0000_s1026" style="width:119.15pt;height:.55pt;mso-position-horizontal-relative:char;mso-position-vertical-relative:line" coordsize="1513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">
                <v:shape id="Shape 564" o:spid="_x0000_s1027" style="position:absolute;width:15130;height:0;visibility:visible;mso-wrap-style:square;v-text-anchor:top" coordsize="15130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" path="m,l1513078,e" filled="f" strokeweight=".20106mm">
                  <v:path arrowok="t" textboxrect="0,0,1513078,0"/>
                </v:shape>
                <w10:anchorlock/>
              </v:group>
            </w:pict>
          </mc:Fallback>
        </mc:AlternateContent>
      </w:r>
    </w:p>
    <w:sectPr w:rsidR="005B6B0D" w:rsidSect="005B6B0D">
      <w:headerReference w:type="default" r:id="rId9"/>
      <w:pgSz w:w="11904" w:h="16838"/>
      <w:pgMar w:top="1123" w:right="492" w:bottom="1217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A8EF2" w14:textId="77777777" w:rsidR="00DB6267" w:rsidRDefault="00DB6267" w:rsidP="007F0268">
      <w:r>
        <w:separator/>
      </w:r>
    </w:p>
  </w:endnote>
  <w:endnote w:type="continuationSeparator" w:id="0">
    <w:p w14:paraId="02FB89A6" w14:textId="77777777" w:rsidR="00DB6267" w:rsidRDefault="00DB626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09533" w14:textId="77777777" w:rsidR="00DB6267" w:rsidRDefault="00DB6267" w:rsidP="007F0268">
      <w:r>
        <w:separator/>
      </w:r>
    </w:p>
  </w:footnote>
  <w:footnote w:type="continuationSeparator" w:id="0">
    <w:p w14:paraId="4D75BC77" w14:textId="77777777" w:rsidR="00DB6267" w:rsidRDefault="00DB626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540CD" w14:textId="77777777" w:rsidR="00913F83" w:rsidRPr="00335A85" w:rsidRDefault="00913F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9A27A4"/>
    <w:multiLevelType w:val="hybridMultilevel"/>
    <w:tmpl w:val="E8F81A9E"/>
    <w:lvl w:ilvl="0" w:tplc="6E2058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0AA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0668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0446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CA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04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0B4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8EB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4AAB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450F23"/>
    <w:multiLevelType w:val="hybridMultilevel"/>
    <w:tmpl w:val="A74E027C"/>
    <w:lvl w:ilvl="0" w:tplc="C96CCE0A">
      <w:start w:val="1"/>
      <w:numFmt w:val="bullet"/>
      <w:lvlText w:val="–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E41C82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A0390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F00CE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D6B1B8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4AC480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4C50D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E2894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09CE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97718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5D16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54BD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6B0D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1019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222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84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73B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3F83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1A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6FD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45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A8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2B56"/>
    <w:rsid w:val="00AB319F"/>
    <w:rsid w:val="00AB3A8C"/>
    <w:rsid w:val="00AB4A2B"/>
    <w:rsid w:val="00AB4B8D"/>
    <w:rsid w:val="00AB4CED"/>
    <w:rsid w:val="00AB4FDA"/>
    <w:rsid w:val="00AB5B12"/>
    <w:rsid w:val="00AB6BDF"/>
    <w:rsid w:val="00AB6E01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077B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590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41F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74C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AC2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6267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AB6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2E2A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64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F11D-723D-4D21-BE6D-49D2DA13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Сербунова Ольга Алексеевна</cp:lastModifiedBy>
  <cp:revision>2</cp:revision>
  <dcterms:created xsi:type="dcterms:W3CDTF">2024-06-27T08:19:00Z</dcterms:created>
  <dcterms:modified xsi:type="dcterms:W3CDTF">2024-06-27T08:19:00Z</dcterms:modified>
</cp:coreProperties>
</file>